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64ED" w14:textId="703A2F5A" w:rsidR="00354084" w:rsidRPr="003F4EB3" w:rsidRDefault="00354084" w:rsidP="00354084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2.2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582A8F2" w14:textId="77777777" w:rsidR="00354084" w:rsidRPr="003F4EB3" w:rsidRDefault="00354084" w:rsidP="0035408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2FCED91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Title: Lesson 12.2 Quiz</w:t>
      </w:r>
    </w:p>
    <w:p w14:paraId="1C32CD70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Topic: L12.2LO5: Analyze why teens vape.</w:t>
      </w:r>
    </w:p>
    <w:p w14:paraId="63FFFB8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1. Some teens vape because they enjoy doing vaping tricks like blowing huge clouds of vapor.</w:t>
      </w:r>
    </w:p>
    <w:p w14:paraId="6E6172EF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*a. true</w:t>
      </w:r>
    </w:p>
    <w:p w14:paraId="2B83358F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b. false</w:t>
      </w:r>
    </w:p>
    <w:p w14:paraId="63AA76CE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9C9E1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Title: Lesson 12.2 Quiz</w:t>
      </w:r>
    </w:p>
    <w:p w14:paraId="1C69CFB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Topic: L12.2LO9: Formulate a plan to advocate for community vaping laws.</w:t>
      </w:r>
    </w:p>
    <w:p w14:paraId="225286E2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2. Community vaping laws are most effective in banning</w:t>
      </w:r>
    </w:p>
    <w:p w14:paraId="530D590D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*a. vaping in restaurants, bars, and workplaces</w:t>
      </w:r>
    </w:p>
    <w:p w14:paraId="421E367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b. all advertisements of e-cigarettes and products</w:t>
      </w:r>
    </w:p>
    <w:p w14:paraId="1C1C5EE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c. depictions of vaping on social media</w:t>
      </w:r>
    </w:p>
    <w:p w14:paraId="07719E6F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d. home use of e-cigarettes</w:t>
      </w:r>
    </w:p>
    <w:p w14:paraId="2CD7CBFC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DB95D35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Title: Lesson 12.2 Quiz</w:t>
      </w:r>
    </w:p>
    <w:p w14:paraId="7B39B236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Topic: L12.2LO8: Describe how school policies can have an impact on teen use of tobacco.</w:t>
      </w:r>
    </w:p>
    <w:p w14:paraId="6F76BA79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3. The school district in your area bans all tobacco use on school grounds. However, you notice the principal’s husband and a few other adults smoking cigarettes outside the gym during intermission of the spring musical. How will this affect student attitudes about vaping at school?</w:t>
      </w:r>
    </w:p>
    <w:p w14:paraId="38DCB3B6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a. It will help students see that tobacco use won’t be tolerated.</w:t>
      </w:r>
    </w:p>
    <w:p w14:paraId="05E71B6C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b. It will make students less likely to try vaping at school.</w:t>
      </w:r>
    </w:p>
    <w:p w14:paraId="0E13AA9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lastRenderedPageBreak/>
        <w:t>*c. It will make students more likely to try vaping at school.</w:t>
      </w:r>
    </w:p>
    <w:p w14:paraId="23845114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d. It won’t affect student attitudes about vaping one way or the other.</w:t>
      </w:r>
    </w:p>
    <w:p w14:paraId="26272729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71620E4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Title: Lesson 12.2 Quiz</w:t>
      </w:r>
    </w:p>
    <w:p w14:paraId="36F8B23B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Topic: L12.2LO6: Interpret the effectiveness of online vaping advertising.</w:t>
      </w:r>
    </w:p>
    <w:p w14:paraId="7DDA4E62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4. Online ads and promotions for vaping attract teens mainly by</w:t>
      </w:r>
    </w:p>
    <w:p w14:paraId="3AFDF459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a. focusing on pricing and convenience</w:t>
      </w:r>
    </w:p>
    <w:p w14:paraId="3B93BFCB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b. promoting it as an aid to quit smoking</w:t>
      </w:r>
    </w:p>
    <w:p w14:paraId="2E3190D6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c. emphasizing its flavors</w:t>
      </w:r>
    </w:p>
    <w:p w14:paraId="3E8E1D29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*d. featuring models vaping while in trendy clothes and glamorous situations</w:t>
      </w:r>
    </w:p>
    <w:p w14:paraId="6D01894E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EFD6640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Type: MT</w:t>
      </w:r>
    </w:p>
    <w:p w14:paraId="0A489B44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Title: Lesson 12.2 Quiz</w:t>
      </w:r>
    </w:p>
    <w:p w14:paraId="1E79367A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Topic: L12.2LO7: Analyze how the bans and restrictions on e-cigarettes by the FDA can reduce their use by minors.</w:t>
      </w:r>
    </w:p>
    <w:p w14:paraId="2B2BB7B2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5. Match each type of FDA ban on e-cigarettes to how it affects use by minors.</w:t>
      </w:r>
    </w:p>
    <w:p w14:paraId="4732E52E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a. ban on the sale of e-cigarettes to minors = keeps younger teens from purchasing vapes at convenience stores and smoke shops</w:t>
      </w:r>
    </w:p>
    <w:p w14:paraId="068EF46D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b. ban on distributing free samples of e-cigarettes = ends the main way of marketing e-cigarettes at concerts</w:t>
      </w:r>
    </w:p>
    <w:p w14:paraId="35439D7D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t>c. ban on vending machine sales of cigarettes except in adult-only facilities = stops minors from buying vapes on their own with no one looking</w:t>
      </w:r>
    </w:p>
    <w:p w14:paraId="7DFD9E78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  <w:r w:rsidRPr="00BE3A7E">
        <w:rPr>
          <w:rFonts w:ascii="Times New Roman" w:hAnsi="Times New Roman" w:cs="Times New Roman"/>
          <w:color w:val="000000"/>
        </w:rPr>
        <w:lastRenderedPageBreak/>
        <w:t>d. ban on the sale of flavored e-cigarettes = gets rid of the attraction of fruit, candy, and dessert flavors</w:t>
      </w:r>
    </w:p>
    <w:p w14:paraId="05B56E8A" w14:textId="77777777" w:rsidR="00BE3A7E" w:rsidRPr="00BE3A7E" w:rsidRDefault="00BE3A7E" w:rsidP="00BE3A7E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BE3A7E" w:rsidRPr="00BE3A7E" w:rsidSect="00BE3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A7E"/>
    <w:rsid w:val="00045B56"/>
    <w:rsid w:val="000D40F3"/>
    <w:rsid w:val="00354084"/>
    <w:rsid w:val="00554C0F"/>
    <w:rsid w:val="00621B0E"/>
    <w:rsid w:val="006B14AD"/>
    <w:rsid w:val="008C0F3B"/>
    <w:rsid w:val="008F6172"/>
    <w:rsid w:val="009C28A9"/>
    <w:rsid w:val="009E6601"/>
    <w:rsid w:val="00BE3A7E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89BEE"/>
  <w15:chartTrackingRefBased/>
  <w15:docId w15:val="{39100A13-A386-4824-A2AD-198C61C9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A7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2022-10-20T21:40:00Z</dcterms:created>
  <dcterms:modified xsi:type="dcterms:W3CDTF">2022-11-10T23:54:00Z</dcterms:modified>
</cp:coreProperties>
</file>